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5272" w:rsidRPr="00491144" w:rsidRDefault="002A58CD" w:rsidP="00D06AD1">
      <w:pPr>
        <w:pStyle w:val="NormalWeb"/>
        <w:shd w:val="clear" w:color="auto" w:fill="FFFFFF"/>
        <w:spacing w:before="0" w:beforeAutospacing="0" w:after="0" w:afterAutospacing="0" w:line="480" w:lineRule="auto"/>
        <w:contextualSpacing/>
        <w:textAlignment w:val="baseline"/>
        <w:rPr>
          <w:shd w:val="clear" w:color="auto" w:fill="FFFFFF"/>
        </w:rPr>
      </w:pPr>
      <w:r w:rsidRPr="00491144">
        <w:rPr>
          <w:shd w:val="clear" w:color="auto" w:fill="FFFFFF"/>
        </w:rPr>
        <w:tab/>
      </w: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p>
    <w:p w:rsidR="002E5272"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r w:rsidRPr="00491144">
        <w:rPr>
          <w:shd w:val="clear" w:color="auto" w:fill="FFFFFF"/>
        </w:rPr>
        <w:t>Impact of Budget Cuts on Criminal Justice System</w:t>
      </w: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r w:rsidRPr="00491144">
        <w:rPr>
          <w:shd w:val="clear" w:color="auto" w:fill="FFFFFF"/>
        </w:rPr>
        <w:t>Name</w:t>
      </w: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r w:rsidRPr="00491144">
        <w:rPr>
          <w:shd w:val="clear" w:color="auto" w:fill="FFFFFF"/>
        </w:rPr>
        <w:t>Instructor</w:t>
      </w:r>
    </w:p>
    <w:p w:rsidR="00274BC6"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r w:rsidRPr="00491144">
        <w:rPr>
          <w:shd w:val="clear" w:color="auto" w:fill="FFFFFF"/>
        </w:rPr>
        <w:t xml:space="preserve">Course </w:t>
      </w: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r w:rsidRPr="00491144">
        <w:rPr>
          <w:shd w:val="clear" w:color="auto" w:fill="FFFFFF"/>
        </w:rPr>
        <w:t>Date</w:t>
      </w:r>
    </w:p>
    <w:p w:rsidR="009815AA" w:rsidRPr="00491144" w:rsidRDefault="009815AA" w:rsidP="009815AA">
      <w:pPr>
        <w:pStyle w:val="NormalWeb"/>
        <w:shd w:val="clear" w:color="auto" w:fill="FFFFFF"/>
        <w:spacing w:before="0" w:beforeAutospacing="0" w:after="0" w:afterAutospacing="0" w:line="480" w:lineRule="auto"/>
        <w:contextualSpacing/>
        <w:jc w:val="center"/>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2E5272" w:rsidRPr="00491144" w:rsidRDefault="002E5272" w:rsidP="00D06AD1">
      <w:pPr>
        <w:pStyle w:val="NormalWeb"/>
        <w:shd w:val="clear" w:color="auto" w:fill="FFFFFF"/>
        <w:spacing w:before="0" w:beforeAutospacing="0" w:after="0" w:afterAutospacing="0" w:line="480" w:lineRule="auto"/>
        <w:contextualSpacing/>
        <w:textAlignment w:val="baseline"/>
        <w:rPr>
          <w:shd w:val="clear" w:color="auto" w:fill="FFFFFF"/>
        </w:rPr>
      </w:pPr>
    </w:p>
    <w:p w:rsidR="000A25F6" w:rsidRPr="00491144" w:rsidRDefault="000A25F6" w:rsidP="00D06AD1">
      <w:pPr>
        <w:pStyle w:val="NormalWeb"/>
        <w:shd w:val="clear" w:color="auto" w:fill="FFFFFF"/>
        <w:spacing w:before="0" w:beforeAutospacing="0" w:after="0" w:afterAutospacing="0" w:line="480" w:lineRule="auto"/>
        <w:contextualSpacing/>
        <w:textAlignment w:val="baseline"/>
        <w:rPr>
          <w:shd w:val="clear" w:color="auto" w:fill="FFFFFF"/>
        </w:rPr>
      </w:pPr>
      <w:r w:rsidRPr="00491144">
        <w:rPr>
          <w:shd w:val="clear" w:color="auto" w:fill="FFFFFF"/>
        </w:rPr>
        <w:lastRenderedPageBreak/>
        <w:t xml:space="preserve">                                       Budget cuts in LA County Superior Courts</w:t>
      </w:r>
      <w:r w:rsidR="00C8492F" w:rsidRPr="00491144">
        <w:rPr>
          <w:shd w:val="clear" w:color="auto" w:fill="FFFFFF"/>
        </w:rPr>
        <w:tab/>
      </w:r>
    </w:p>
    <w:p w:rsidR="006C1817" w:rsidRPr="006C1817" w:rsidRDefault="006C1817" w:rsidP="006C1817">
      <w:pPr>
        <w:pStyle w:val="NormalWeb"/>
        <w:shd w:val="clear" w:color="auto" w:fill="FFFFFF"/>
        <w:spacing w:after="0" w:line="480" w:lineRule="auto"/>
        <w:contextualSpacing/>
        <w:textAlignment w:val="baseline"/>
        <w:rPr>
          <w:shd w:val="clear" w:color="auto" w:fill="FFFFFF"/>
        </w:rPr>
      </w:pPr>
      <w:r>
        <w:rPr>
          <w:shd w:val="clear" w:color="auto" w:fill="FFFFFF"/>
        </w:rPr>
        <w:tab/>
      </w:r>
      <w:r w:rsidRPr="006C1817">
        <w:rPr>
          <w:shd w:val="clear" w:color="auto" w:fill="FFFFFF"/>
        </w:rPr>
        <w:t xml:space="preserve">One of the consequences of the budget cuts in the LA County Superior Courts is that defendants for minor offenses such as traffic violations have to wait longer for their cases to be heard and determined. The long waiting time that goes up to a year interferes with the administration of justice by causing unnecessary disruption to people’s lives as they have to make few court appearances over a long duration of time. Likewise, the budget cuts have also led to the delayed conclusion of child custody and divorce cases which is disruptive to the family setup and an affront to justice. Meanwhile, the reduced number of judges due to the cuts puts judges under immense pressure to adjudicate cases in the clogged dependency court system thus compromising the children’s interests (KCETLink. 2017). Another consequence of the reduced budgetary allocation is the slashing of budgets for domestic violence and drug rehabilitation programs which has made it impossible for poor parents to access free and low services due to the growing lists of clients that need the same. Additionally, inadequate access to these services affects the administration of justice since it leads to most of the parents losing custody of their children. </w:t>
      </w:r>
    </w:p>
    <w:p w:rsidR="006C1817" w:rsidRPr="006C1817" w:rsidRDefault="006C1817" w:rsidP="006C1817">
      <w:pPr>
        <w:pStyle w:val="NormalWeb"/>
        <w:shd w:val="clear" w:color="auto" w:fill="FFFFFF"/>
        <w:spacing w:after="0" w:line="480" w:lineRule="auto"/>
        <w:contextualSpacing/>
        <w:textAlignment w:val="baseline"/>
        <w:rPr>
          <w:shd w:val="clear" w:color="auto" w:fill="FFFFFF"/>
        </w:rPr>
      </w:pPr>
      <w:r w:rsidRPr="006C1817">
        <w:rPr>
          <w:shd w:val="clear" w:color="auto" w:fill="FFFFFF"/>
        </w:rPr>
        <w:t xml:space="preserve">    </w:t>
      </w:r>
      <w:r w:rsidR="00C532CE">
        <w:rPr>
          <w:shd w:val="clear" w:color="auto" w:fill="FFFFFF"/>
        </w:rPr>
        <w:tab/>
      </w:r>
      <w:r w:rsidRPr="006C1817">
        <w:rPr>
          <w:shd w:val="clear" w:color="auto" w:fill="FFFFFF"/>
        </w:rPr>
        <w:t>With the Superior Courts also handling criminal cases, judges are forced to delay trials to cope with the reduced budgets and strained staffing. Consequently, those charged with violent crimes might be set free due to technicalities such as delays in bringing the cases for hearing.  The impact on the criminal justice system is that defendants have to wait longer for their cases to be heard and determined. Consequently, those who get wrongly charged for crimes that they did not commit will continue to suffer in prison due to the backlog of cases and diminished chances of a speedy trial. Meanwhile, the families of the victims of criminal acts such as murder have to wait for long to get closure on the loss of their relatives. Some of the compromises that are necessary to handle the increased workload include prosecutors to ignore misdemeanor violations in favor of the more serious criminal cases. Another compromise might involve encouraging wealthy individuals to engage private arbitrators to settle to settle their disputes outside the public court system. Finally, courts could consider calling fewer potential jurors at a lower cost and also using suspended civil jury trials in some cases.</w:t>
      </w:r>
    </w:p>
    <w:p w:rsidR="006C1817" w:rsidRPr="006C1817" w:rsidRDefault="006C1817" w:rsidP="006C1817">
      <w:pPr>
        <w:pStyle w:val="NormalWeb"/>
        <w:shd w:val="clear" w:color="auto" w:fill="FFFFFF"/>
        <w:spacing w:after="0" w:line="480" w:lineRule="auto"/>
        <w:contextualSpacing/>
        <w:textAlignment w:val="baseline"/>
        <w:rPr>
          <w:shd w:val="clear" w:color="auto" w:fill="FFFFFF"/>
        </w:rPr>
      </w:pPr>
      <w:r w:rsidRPr="006C1817">
        <w:rPr>
          <w:shd w:val="clear" w:color="auto" w:fill="FFFFFF"/>
        </w:rPr>
        <w:t xml:space="preserve">    </w:t>
      </w:r>
      <w:r w:rsidR="00E4225E">
        <w:rPr>
          <w:shd w:val="clear" w:color="auto" w:fill="FFFFFF"/>
        </w:rPr>
        <w:tab/>
      </w:r>
      <w:r w:rsidRPr="006C1817">
        <w:rPr>
          <w:shd w:val="clear" w:color="auto" w:fill="FFFFFF"/>
        </w:rPr>
        <w:t xml:space="preserve">Arguably, an impaired justice system with inadequate resources to handle criminal cases and misdemeanors on time cannot uphold justice for those that seek retribution in the courts. Indeed, a criminal offender expects their case to be settled fast enough for them to be convicted or vindicated from their charges. However, when a court case leads to a constant disruption to one’s life because a judge has several cases to handle or due to the unavailability of the district attorney, the justice system becomes a failure. For instance, couples that go the courts seeking to nullify their marriage expect to settle the case on time so that they can move on with their lives. However, an impaired justice system that takes several years to finalize the divorce will only add anguish to the aggrieved party in the marriage. Likewise, the justice system is unfair when it forces an offender facing minor charges such as traffic code violations to wait for several hours on queue to face the judge and then has to make two or three more court appearances later in the year (KCETLink. 2017).  </w:t>
      </w:r>
    </w:p>
    <w:p w:rsidR="0032383D" w:rsidRPr="00491144" w:rsidRDefault="006C1817" w:rsidP="006C1817">
      <w:pPr>
        <w:pStyle w:val="NormalWeb"/>
        <w:shd w:val="clear" w:color="auto" w:fill="FFFFFF"/>
        <w:spacing w:before="0" w:beforeAutospacing="0" w:after="0" w:afterAutospacing="0" w:line="480" w:lineRule="auto"/>
        <w:contextualSpacing/>
        <w:textAlignment w:val="baseline"/>
        <w:rPr>
          <w:shd w:val="clear" w:color="auto" w:fill="FFFFFF"/>
        </w:rPr>
      </w:pPr>
      <w:r w:rsidRPr="006C1817">
        <w:rPr>
          <w:shd w:val="clear" w:color="auto" w:fill="FFFFFF"/>
        </w:rPr>
        <w:t xml:space="preserve">    </w:t>
      </w:r>
      <w:r w:rsidR="006F60D8">
        <w:rPr>
          <w:shd w:val="clear" w:color="auto" w:fill="FFFFFF"/>
        </w:rPr>
        <w:tab/>
      </w:r>
      <w:r w:rsidRPr="006C1817">
        <w:rPr>
          <w:shd w:val="clear" w:color="auto" w:fill="FFFFFF"/>
        </w:rPr>
        <w:t xml:space="preserve">Everyone becomes a victim of a failed criminal justice system. An overloaded justice system would lead to unprecedented delays in getting trial dates and processing of standard legal documents. Consequently, when one has a grievance that needs court adjudication, they might have to ignore their daily routine and instead dedicate most of their time to the court case because of the delays in the justice system. The situation in the Los Angeles court shows how ordinary Americans have to spend several hours in the traffic court and in the process waste precious time that could have been used at work (KCETLink. 2017). Additionally, children become victims of a failing justice system when courts take several months to conclude child custody hearings as the children have to undergo a long process for them to reunite with their parents. Moreover, given that judges do not have enough time to hear custody cases, the judgments are not always in the children’s best interest. </w:t>
      </w:r>
      <w:r w:rsidR="00D06AD1" w:rsidRPr="00491144">
        <w:rPr>
          <w:shd w:val="clear" w:color="auto" w:fill="FFFFFF"/>
        </w:rPr>
        <w:t xml:space="preserve"> </w:t>
      </w: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2D4B37" w:rsidRPr="00491144" w:rsidRDefault="002D4B37" w:rsidP="00FF6237">
      <w:pPr>
        <w:spacing w:after="0" w:line="480" w:lineRule="auto"/>
        <w:contextualSpacing/>
        <w:jc w:val="center"/>
        <w:rPr>
          <w:rFonts w:ascii="Times New Roman" w:hAnsi="Times New Roman" w:cs="Times New Roman"/>
          <w:sz w:val="24"/>
          <w:szCs w:val="24"/>
          <w:shd w:val="clear" w:color="auto" w:fill="FFFFFF"/>
        </w:rPr>
      </w:pPr>
    </w:p>
    <w:p w:rsidR="00FF6237" w:rsidRPr="00491144" w:rsidRDefault="00FF6237" w:rsidP="00FF6237">
      <w:pPr>
        <w:spacing w:after="0" w:line="480" w:lineRule="auto"/>
        <w:contextualSpacing/>
        <w:jc w:val="center"/>
        <w:rPr>
          <w:rFonts w:ascii="Times New Roman" w:hAnsi="Times New Roman" w:cs="Times New Roman"/>
          <w:sz w:val="24"/>
          <w:szCs w:val="24"/>
          <w:shd w:val="clear" w:color="auto" w:fill="FFFFFF"/>
        </w:rPr>
      </w:pPr>
      <w:r w:rsidRPr="00491144">
        <w:rPr>
          <w:rFonts w:ascii="Times New Roman" w:hAnsi="Times New Roman" w:cs="Times New Roman"/>
          <w:sz w:val="24"/>
          <w:szCs w:val="24"/>
          <w:shd w:val="clear" w:color="auto" w:fill="FFFFFF"/>
        </w:rPr>
        <w:t>Reference</w:t>
      </w:r>
    </w:p>
    <w:p w:rsidR="005A43D7" w:rsidRPr="00491144" w:rsidRDefault="002A7544" w:rsidP="008310BB">
      <w:pPr>
        <w:spacing w:line="480" w:lineRule="auto"/>
        <w:ind w:left="720" w:hanging="720"/>
        <w:rPr>
          <w:rFonts w:ascii="Times New Roman" w:hAnsi="Times New Roman" w:cs="Times New Roman"/>
          <w:sz w:val="24"/>
          <w:szCs w:val="24"/>
          <w:shd w:val="clear" w:color="auto" w:fill="FFFFFF"/>
        </w:rPr>
      </w:pPr>
      <w:r w:rsidRPr="00491144">
        <w:rPr>
          <w:rFonts w:ascii="Times New Roman" w:hAnsi="Times New Roman" w:cs="Times New Roman"/>
          <w:sz w:val="24"/>
          <w:szCs w:val="24"/>
          <w:shd w:val="clear" w:color="auto" w:fill="FFFFFF"/>
        </w:rPr>
        <w:t>KCETLink</w:t>
      </w:r>
      <w:r w:rsidR="005F73D7" w:rsidRPr="00491144">
        <w:rPr>
          <w:rFonts w:ascii="Times New Roman" w:hAnsi="Times New Roman" w:cs="Times New Roman"/>
          <w:sz w:val="24"/>
          <w:szCs w:val="24"/>
          <w:shd w:val="clear" w:color="auto" w:fill="FFFFFF"/>
        </w:rPr>
        <w:t>. (2017).</w:t>
      </w:r>
      <w:r w:rsidRPr="00491144">
        <w:rPr>
          <w:rFonts w:ascii="Times New Roman" w:hAnsi="Times New Roman" w:cs="Times New Roman"/>
          <w:sz w:val="24"/>
          <w:szCs w:val="24"/>
          <w:shd w:val="clear" w:color="auto" w:fill="FFFFFF"/>
        </w:rPr>
        <w:t xml:space="preserve"> “Courting Disaster: Budget Cuts Take Heavy Toll on L.A.Courts.” </w:t>
      </w:r>
      <w:hyperlink r:id="rId6" w:history="1">
        <w:r w:rsidR="00FF6237" w:rsidRPr="00491144">
          <w:rPr>
            <w:rStyle w:val="Hyperlink"/>
            <w:rFonts w:ascii="Times New Roman" w:hAnsi="Times New Roman" w:cs="Times New Roman"/>
            <w:sz w:val="24"/>
            <w:szCs w:val="24"/>
            <w:shd w:val="clear" w:color="auto" w:fill="FFFFFF"/>
          </w:rPr>
          <w:t>https://www.kcet.org/shows/socal-connected/courting-disaster-budget-cuts-take-heavy-toll-on-la-courts-0</w:t>
        </w:r>
      </w:hyperlink>
      <w:r w:rsidR="00FF6237" w:rsidRPr="00491144">
        <w:rPr>
          <w:rFonts w:ascii="Times New Roman" w:hAnsi="Times New Roman" w:cs="Times New Roman"/>
          <w:sz w:val="24"/>
          <w:szCs w:val="24"/>
          <w:shd w:val="clear" w:color="auto" w:fill="FFFFFF"/>
        </w:rPr>
        <w:t xml:space="preserve"> </w:t>
      </w:r>
      <w:r w:rsidRPr="00491144">
        <w:rPr>
          <w:rFonts w:ascii="Times New Roman" w:hAnsi="Times New Roman" w:cs="Times New Roman"/>
          <w:sz w:val="24"/>
          <w:szCs w:val="24"/>
          <w:shd w:val="clear" w:color="auto" w:fill="FFFFFF"/>
        </w:rPr>
        <w:t xml:space="preserve">Accessed Nov 17, 2017 </w:t>
      </w:r>
      <w:bookmarkStart w:id="0" w:name="_GoBack"/>
      <w:bookmarkEnd w:id="0"/>
    </w:p>
    <w:p w:rsidR="005A43D7" w:rsidRPr="00491144" w:rsidRDefault="005A43D7">
      <w:pPr>
        <w:rPr>
          <w:rFonts w:ascii="Times New Roman" w:hAnsi="Times New Roman" w:cs="Times New Roman"/>
          <w:sz w:val="24"/>
          <w:szCs w:val="24"/>
        </w:rPr>
      </w:pPr>
    </w:p>
    <w:sectPr w:rsidR="005A43D7" w:rsidRPr="00491144" w:rsidSect="00310C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4001" w:rsidRDefault="00E74001" w:rsidP="00310CFF">
      <w:pPr>
        <w:spacing w:after="0" w:line="240" w:lineRule="auto"/>
      </w:pPr>
      <w:r>
        <w:separator/>
      </w:r>
    </w:p>
  </w:endnote>
  <w:endnote w:type="continuationSeparator" w:id="0">
    <w:p w:rsidR="00E74001" w:rsidRDefault="00E74001" w:rsidP="00310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4001" w:rsidRDefault="00E74001" w:rsidP="00310CFF">
      <w:pPr>
        <w:spacing w:after="0" w:line="240" w:lineRule="auto"/>
      </w:pPr>
      <w:r>
        <w:separator/>
      </w:r>
    </w:p>
  </w:footnote>
  <w:footnote w:type="continuationSeparator" w:id="0">
    <w:p w:rsidR="00E74001" w:rsidRDefault="00E74001" w:rsidP="00310C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361984"/>
      <w:docPartObj>
        <w:docPartGallery w:val="Page Numbers (Top of Page)"/>
        <w:docPartUnique/>
      </w:docPartObj>
    </w:sdtPr>
    <w:sdtEndPr>
      <w:rPr>
        <w:rFonts w:ascii="Times New Roman" w:hAnsi="Times New Roman" w:cs="Times New Roman"/>
        <w:noProof/>
        <w:sz w:val="24"/>
        <w:szCs w:val="24"/>
      </w:rPr>
    </w:sdtEndPr>
    <w:sdtContent>
      <w:p w:rsidR="00310CFF" w:rsidRPr="00F779A7" w:rsidRDefault="00F779A7">
        <w:pPr>
          <w:pStyle w:val="Header"/>
          <w:jc w:val="right"/>
          <w:rPr>
            <w:rFonts w:ascii="Times New Roman" w:hAnsi="Times New Roman" w:cs="Times New Roman"/>
            <w:sz w:val="24"/>
            <w:szCs w:val="24"/>
          </w:rPr>
        </w:pPr>
        <w:r w:rsidRPr="00F779A7">
          <w:rPr>
            <w:rFonts w:ascii="Times New Roman" w:hAnsi="Times New Roman" w:cs="Times New Roman"/>
            <w:sz w:val="24"/>
            <w:szCs w:val="24"/>
          </w:rPr>
          <w:t xml:space="preserve">IMPACT OF BUDGET CUTS ON CRIMINAL JUSTICE SYSTEM     </w:t>
        </w:r>
        <w:r>
          <w:rPr>
            <w:rFonts w:ascii="Times New Roman" w:hAnsi="Times New Roman" w:cs="Times New Roman"/>
            <w:sz w:val="24"/>
            <w:szCs w:val="24"/>
          </w:rPr>
          <w:t xml:space="preserve">                                     </w:t>
        </w:r>
        <w:r w:rsidRPr="00F779A7">
          <w:rPr>
            <w:rFonts w:ascii="Times New Roman" w:hAnsi="Times New Roman" w:cs="Times New Roman"/>
            <w:sz w:val="24"/>
            <w:szCs w:val="24"/>
          </w:rPr>
          <w:t xml:space="preserve"> </w:t>
        </w:r>
        <w:r w:rsidR="00310CFF" w:rsidRPr="00F779A7">
          <w:rPr>
            <w:rFonts w:ascii="Times New Roman" w:hAnsi="Times New Roman" w:cs="Times New Roman"/>
            <w:sz w:val="24"/>
            <w:szCs w:val="24"/>
          </w:rPr>
          <w:fldChar w:fldCharType="begin"/>
        </w:r>
        <w:r w:rsidR="00310CFF" w:rsidRPr="00F779A7">
          <w:rPr>
            <w:rFonts w:ascii="Times New Roman" w:hAnsi="Times New Roman" w:cs="Times New Roman"/>
            <w:sz w:val="24"/>
            <w:szCs w:val="24"/>
          </w:rPr>
          <w:instrText xml:space="preserve"> PAGE   \* MERGEFORMAT </w:instrText>
        </w:r>
        <w:r w:rsidR="00310CFF" w:rsidRPr="00F779A7">
          <w:rPr>
            <w:rFonts w:ascii="Times New Roman" w:hAnsi="Times New Roman" w:cs="Times New Roman"/>
            <w:sz w:val="24"/>
            <w:szCs w:val="24"/>
          </w:rPr>
          <w:fldChar w:fldCharType="separate"/>
        </w:r>
        <w:r w:rsidR="008310BB">
          <w:rPr>
            <w:rFonts w:ascii="Times New Roman" w:hAnsi="Times New Roman" w:cs="Times New Roman"/>
            <w:noProof/>
            <w:sz w:val="24"/>
            <w:szCs w:val="24"/>
          </w:rPr>
          <w:t>5</w:t>
        </w:r>
        <w:r w:rsidR="00310CFF" w:rsidRPr="00F779A7">
          <w:rPr>
            <w:rFonts w:ascii="Times New Roman" w:hAnsi="Times New Roman" w:cs="Times New Roman"/>
            <w:noProof/>
            <w:sz w:val="24"/>
            <w:szCs w:val="24"/>
          </w:rPr>
          <w:fldChar w:fldCharType="end"/>
        </w:r>
      </w:p>
    </w:sdtContent>
  </w:sdt>
  <w:p w:rsidR="00310CFF" w:rsidRDefault="00310C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10CFF" w:rsidRPr="00310CFF" w:rsidRDefault="00310CFF">
    <w:pPr>
      <w:pStyle w:val="Header"/>
      <w:jc w:val="right"/>
      <w:rPr>
        <w:rFonts w:ascii="Times New Roman" w:hAnsi="Times New Roman" w:cs="Times New Roman"/>
        <w:sz w:val="24"/>
        <w:szCs w:val="24"/>
      </w:rPr>
    </w:pPr>
    <w:r w:rsidRPr="00310CFF">
      <w:rPr>
        <w:rFonts w:ascii="Times New Roman" w:hAnsi="Times New Roman" w:cs="Times New Roman"/>
        <w:sz w:val="24"/>
        <w:szCs w:val="24"/>
      </w:rPr>
      <w:t>Running head: IMPACT OF BUDGET CUTS ON CRIMINAL JUSTICE SYSTEM</w:t>
    </w:r>
    <w:r>
      <w:rPr>
        <w:rFonts w:ascii="Times New Roman" w:hAnsi="Times New Roman" w:cs="Times New Roman"/>
        <w:sz w:val="24"/>
        <w:szCs w:val="24"/>
      </w:rPr>
      <w:t xml:space="preserve">                </w:t>
    </w:r>
    <w:r w:rsidRPr="00310CFF">
      <w:rPr>
        <w:rFonts w:ascii="Times New Roman" w:hAnsi="Times New Roman" w:cs="Times New Roman"/>
        <w:sz w:val="24"/>
        <w:szCs w:val="24"/>
      </w:rPr>
      <w:t xml:space="preserve">  </w:t>
    </w:r>
    <w:sdt>
      <w:sdtPr>
        <w:rPr>
          <w:rFonts w:ascii="Times New Roman" w:hAnsi="Times New Roman" w:cs="Times New Roman"/>
          <w:sz w:val="24"/>
          <w:szCs w:val="24"/>
        </w:rPr>
        <w:id w:val="-900596168"/>
        <w:docPartObj>
          <w:docPartGallery w:val="Page Numbers (Top of Page)"/>
          <w:docPartUnique/>
        </w:docPartObj>
      </w:sdtPr>
      <w:sdtEndPr>
        <w:rPr>
          <w:noProof/>
        </w:rPr>
      </w:sdtEndPr>
      <w:sdtContent>
        <w:r w:rsidRPr="00310CFF">
          <w:rPr>
            <w:rFonts w:ascii="Times New Roman" w:hAnsi="Times New Roman" w:cs="Times New Roman"/>
            <w:sz w:val="24"/>
            <w:szCs w:val="24"/>
          </w:rPr>
          <w:fldChar w:fldCharType="begin"/>
        </w:r>
        <w:r w:rsidRPr="00310CFF">
          <w:rPr>
            <w:rFonts w:ascii="Times New Roman" w:hAnsi="Times New Roman" w:cs="Times New Roman"/>
            <w:sz w:val="24"/>
            <w:szCs w:val="24"/>
          </w:rPr>
          <w:instrText xml:space="preserve"> PAGE   \* MERGEFORMAT </w:instrText>
        </w:r>
        <w:r w:rsidRPr="00310CFF">
          <w:rPr>
            <w:rFonts w:ascii="Times New Roman" w:hAnsi="Times New Roman" w:cs="Times New Roman"/>
            <w:sz w:val="24"/>
            <w:szCs w:val="24"/>
          </w:rPr>
          <w:fldChar w:fldCharType="separate"/>
        </w:r>
        <w:r w:rsidR="00E74001">
          <w:rPr>
            <w:rFonts w:ascii="Times New Roman" w:hAnsi="Times New Roman" w:cs="Times New Roman"/>
            <w:noProof/>
            <w:sz w:val="24"/>
            <w:szCs w:val="24"/>
          </w:rPr>
          <w:t>1</w:t>
        </w:r>
        <w:r w:rsidRPr="00310CFF">
          <w:rPr>
            <w:rFonts w:ascii="Times New Roman" w:hAnsi="Times New Roman" w:cs="Times New Roman"/>
            <w:noProof/>
            <w:sz w:val="24"/>
            <w:szCs w:val="24"/>
          </w:rPr>
          <w:fldChar w:fldCharType="end"/>
        </w:r>
      </w:sdtContent>
    </w:sdt>
  </w:p>
  <w:p w:rsidR="00310CFF" w:rsidRDefault="00310C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139"/>
    <w:rsid w:val="00011512"/>
    <w:rsid w:val="00025852"/>
    <w:rsid w:val="000429DB"/>
    <w:rsid w:val="000A25F6"/>
    <w:rsid w:val="0011296F"/>
    <w:rsid w:val="00145319"/>
    <w:rsid w:val="001654FE"/>
    <w:rsid w:val="0017702A"/>
    <w:rsid w:val="001A0530"/>
    <w:rsid w:val="001C405C"/>
    <w:rsid w:val="001F4A4A"/>
    <w:rsid w:val="00215B66"/>
    <w:rsid w:val="00274BC6"/>
    <w:rsid w:val="00293214"/>
    <w:rsid w:val="002A463F"/>
    <w:rsid w:val="002A58CD"/>
    <w:rsid w:val="002A7544"/>
    <w:rsid w:val="002D4B37"/>
    <w:rsid w:val="002E5272"/>
    <w:rsid w:val="00302F31"/>
    <w:rsid w:val="00303748"/>
    <w:rsid w:val="00310CFF"/>
    <w:rsid w:val="00313DF3"/>
    <w:rsid w:val="0032383D"/>
    <w:rsid w:val="0036448D"/>
    <w:rsid w:val="00426B4E"/>
    <w:rsid w:val="0045021D"/>
    <w:rsid w:val="00491144"/>
    <w:rsid w:val="004D25D2"/>
    <w:rsid w:val="004D6138"/>
    <w:rsid w:val="004F4C59"/>
    <w:rsid w:val="00533F8C"/>
    <w:rsid w:val="00593918"/>
    <w:rsid w:val="005A43D7"/>
    <w:rsid w:val="005F73D7"/>
    <w:rsid w:val="00656AF6"/>
    <w:rsid w:val="006718DE"/>
    <w:rsid w:val="00676CE3"/>
    <w:rsid w:val="0068483C"/>
    <w:rsid w:val="00691646"/>
    <w:rsid w:val="006B76DA"/>
    <w:rsid w:val="006C1817"/>
    <w:rsid w:val="006F60D8"/>
    <w:rsid w:val="0073762E"/>
    <w:rsid w:val="00746D2A"/>
    <w:rsid w:val="00752DE4"/>
    <w:rsid w:val="007A65D3"/>
    <w:rsid w:val="00811620"/>
    <w:rsid w:val="0082427F"/>
    <w:rsid w:val="008310BB"/>
    <w:rsid w:val="00837B8C"/>
    <w:rsid w:val="008544DC"/>
    <w:rsid w:val="00860D45"/>
    <w:rsid w:val="008610BA"/>
    <w:rsid w:val="00865813"/>
    <w:rsid w:val="008706B4"/>
    <w:rsid w:val="008B581B"/>
    <w:rsid w:val="008E79D6"/>
    <w:rsid w:val="009037C5"/>
    <w:rsid w:val="009160F3"/>
    <w:rsid w:val="009815AA"/>
    <w:rsid w:val="0099171F"/>
    <w:rsid w:val="009A5CE1"/>
    <w:rsid w:val="009F1614"/>
    <w:rsid w:val="009F3577"/>
    <w:rsid w:val="00A245DB"/>
    <w:rsid w:val="00A756AE"/>
    <w:rsid w:val="00AA00B3"/>
    <w:rsid w:val="00AD4552"/>
    <w:rsid w:val="00B01B0B"/>
    <w:rsid w:val="00B50954"/>
    <w:rsid w:val="00B8596B"/>
    <w:rsid w:val="00C0182B"/>
    <w:rsid w:val="00C46CF1"/>
    <w:rsid w:val="00C50169"/>
    <w:rsid w:val="00C532CE"/>
    <w:rsid w:val="00C8492F"/>
    <w:rsid w:val="00CD10FE"/>
    <w:rsid w:val="00CE1172"/>
    <w:rsid w:val="00CE2F93"/>
    <w:rsid w:val="00D06AD1"/>
    <w:rsid w:val="00D32F9A"/>
    <w:rsid w:val="00DA7E3C"/>
    <w:rsid w:val="00E00139"/>
    <w:rsid w:val="00E110E8"/>
    <w:rsid w:val="00E403AE"/>
    <w:rsid w:val="00E4225E"/>
    <w:rsid w:val="00E5407E"/>
    <w:rsid w:val="00E74001"/>
    <w:rsid w:val="00E80536"/>
    <w:rsid w:val="00EC05F1"/>
    <w:rsid w:val="00F1045B"/>
    <w:rsid w:val="00F12785"/>
    <w:rsid w:val="00F462B9"/>
    <w:rsid w:val="00F5098F"/>
    <w:rsid w:val="00F603C8"/>
    <w:rsid w:val="00F6279D"/>
    <w:rsid w:val="00F779A7"/>
    <w:rsid w:val="00F82D37"/>
    <w:rsid w:val="00F91B0E"/>
    <w:rsid w:val="00FA55D7"/>
    <w:rsid w:val="00FF62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5CBB20B-A8AA-4549-A61D-1D4A2111A3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A43D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F6237"/>
    <w:rPr>
      <w:color w:val="0563C1" w:themeColor="hyperlink"/>
      <w:u w:val="single"/>
    </w:rPr>
  </w:style>
  <w:style w:type="paragraph" w:styleId="Header">
    <w:name w:val="header"/>
    <w:basedOn w:val="Normal"/>
    <w:link w:val="HeaderChar"/>
    <w:uiPriority w:val="99"/>
    <w:unhideWhenUsed/>
    <w:rsid w:val="00310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0CFF"/>
  </w:style>
  <w:style w:type="paragraph" w:styleId="Footer">
    <w:name w:val="footer"/>
    <w:basedOn w:val="Normal"/>
    <w:link w:val="FooterChar"/>
    <w:uiPriority w:val="99"/>
    <w:unhideWhenUsed/>
    <w:rsid w:val="00310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0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13536">
      <w:bodyDiv w:val="1"/>
      <w:marLeft w:val="0"/>
      <w:marRight w:val="0"/>
      <w:marTop w:val="0"/>
      <w:marBottom w:val="0"/>
      <w:divBdr>
        <w:top w:val="none" w:sz="0" w:space="0" w:color="auto"/>
        <w:left w:val="none" w:sz="0" w:space="0" w:color="auto"/>
        <w:bottom w:val="none" w:sz="0" w:space="0" w:color="auto"/>
        <w:right w:val="none" w:sz="0" w:space="0" w:color="auto"/>
      </w:divBdr>
    </w:div>
    <w:div w:id="1611664369">
      <w:bodyDiv w:val="1"/>
      <w:marLeft w:val="0"/>
      <w:marRight w:val="0"/>
      <w:marTop w:val="0"/>
      <w:marBottom w:val="0"/>
      <w:divBdr>
        <w:top w:val="none" w:sz="0" w:space="0" w:color="auto"/>
        <w:left w:val="none" w:sz="0" w:space="0" w:color="auto"/>
        <w:bottom w:val="none" w:sz="0" w:space="0" w:color="auto"/>
        <w:right w:val="none" w:sz="0" w:space="0" w:color="auto"/>
      </w:divBdr>
    </w:div>
    <w:div w:id="213427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kcet.org/shows/socal-connected/courting-disaster-budget-cuts-take-heavy-toll-on-la-courts-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102</TotalTime>
  <Pages>5</Pages>
  <Words>755</Words>
  <Characters>4305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dc:creator>
  <cp:keywords/>
  <dc:description/>
  <cp:lastModifiedBy>DAN</cp:lastModifiedBy>
  <cp:revision>106</cp:revision>
  <dcterms:created xsi:type="dcterms:W3CDTF">2017-11-18T07:40:00Z</dcterms:created>
  <dcterms:modified xsi:type="dcterms:W3CDTF">2017-11-18T09:42:00Z</dcterms:modified>
</cp:coreProperties>
</file>